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0D" w:rsidRDefault="00962E0D" w:rsidP="00962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2E0D">
        <w:rPr>
          <w:rFonts w:ascii="Times New Roman" w:hAnsi="Times New Roman" w:cs="Times New Roman"/>
          <w:sz w:val="28"/>
          <w:szCs w:val="28"/>
        </w:rPr>
        <w:t>Порядок организации питания</w:t>
      </w:r>
    </w:p>
    <w:bookmarkEnd w:id="0"/>
    <w:p w:rsidR="00962E0D" w:rsidRPr="00962E0D" w:rsidRDefault="00962E0D" w:rsidP="00962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2E0D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 xml:space="preserve"> 1.1. Организация обеспечивает обучающихся горячим питанием на бюджетной и платной основе, также в Организации существует буфетное питание на платной основе. </w:t>
      </w:r>
    </w:p>
    <w:p w:rsidR="00962E0D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 xml:space="preserve">1.2. Одноразовым горячим питанием за счет средств федерального бюджета обеспечиваются: учащиеся 1-4 классов. </w:t>
      </w:r>
    </w:p>
    <w:p w:rsidR="00962E0D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2E0D">
        <w:rPr>
          <w:rFonts w:ascii="Times New Roman" w:hAnsi="Times New Roman" w:cs="Times New Roman"/>
          <w:sz w:val="28"/>
          <w:szCs w:val="28"/>
        </w:rPr>
        <w:t>. Для получения питания за счет средств бюджета родители (законные представители) должны написать соответствующее зая</w:t>
      </w:r>
      <w:r>
        <w:rPr>
          <w:rFonts w:ascii="Times New Roman" w:hAnsi="Times New Roman" w:cs="Times New Roman"/>
          <w:sz w:val="28"/>
          <w:szCs w:val="28"/>
        </w:rPr>
        <w:t>вление не позднее чем за 30 дней со</w:t>
      </w:r>
      <w:r w:rsidRPr="00962E0D">
        <w:rPr>
          <w:rFonts w:ascii="Times New Roman" w:hAnsi="Times New Roman" w:cs="Times New Roman"/>
          <w:sz w:val="28"/>
          <w:szCs w:val="28"/>
        </w:rPr>
        <w:t xml:space="preserve"> до дня, когда </w:t>
      </w:r>
      <w:r>
        <w:rPr>
          <w:rFonts w:ascii="Times New Roman" w:hAnsi="Times New Roman" w:cs="Times New Roman"/>
          <w:sz w:val="28"/>
          <w:szCs w:val="28"/>
        </w:rPr>
        <w:t>ребенок должен получить питание, в виду необходимости.</w:t>
      </w:r>
    </w:p>
    <w:p w:rsidR="00962E0D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2E0D">
        <w:rPr>
          <w:rFonts w:ascii="Times New Roman" w:hAnsi="Times New Roman" w:cs="Times New Roman"/>
          <w:sz w:val="28"/>
          <w:szCs w:val="28"/>
        </w:rPr>
        <w:t xml:space="preserve">. Горячее питание на платной основе, а также питание в буфете осуществляется за счет средств родителей (законных представителей) ребенка. </w:t>
      </w:r>
    </w:p>
    <w:p w:rsidR="00962E0D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2E0D">
        <w:rPr>
          <w:rFonts w:ascii="Times New Roman" w:hAnsi="Times New Roman" w:cs="Times New Roman"/>
          <w:sz w:val="28"/>
          <w:szCs w:val="28"/>
        </w:rPr>
        <w:t xml:space="preserve">. Для получения горячего питания на платной основе родители (законные представители) должны написать заявление не позднее, чем за </w:t>
      </w:r>
      <w:r>
        <w:rPr>
          <w:rFonts w:ascii="Times New Roman" w:hAnsi="Times New Roman" w:cs="Times New Roman"/>
          <w:sz w:val="28"/>
          <w:szCs w:val="28"/>
        </w:rPr>
        <w:t xml:space="preserve">30 дней </w:t>
      </w:r>
      <w:r w:rsidRPr="00962E0D">
        <w:rPr>
          <w:rFonts w:ascii="Times New Roman" w:hAnsi="Times New Roman" w:cs="Times New Roman"/>
          <w:sz w:val="28"/>
          <w:szCs w:val="28"/>
        </w:rPr>
        <w:t xml:space="preserve">до дня, когда ребенок должен получить питание, чтобы Организация имела возможность заказать необходимое количество порций. </w:t>
      </w:r>
    </w:p>
    <w:p w:rsidR="00962E0D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2E0D">
        <w:rPr>
          <w:rFonts w:ascii="Times New Roman" w:hAnsi="Times New Roman" w:cs="Times New Roman"/>
          <w:sz w:val="28"/>
          <w:szCs w:val="28"/>
        </w:rPr>
        <w:t>. Оплата горячего питания и буфета осуществляется путем пополнения карты учащегося через специальные терминалы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2E0D">
        <w:rPr>
          <w:rFonts w:ascii="Times New Roman" w:hAnsi="Times New Roman" w:cs="Times New Roman"/>
          <w:sz w:val="28"/>
          <w:szCs w:val="28"/>
        </w:rPr>
        <w:t>. В случае если родители (законные представители) хотят ограничить потребление ребенком определенных продуктов питания, они</w:t>
      </w:r>
      <w:r>
        <w:rPr>
          <w:rFonts w:ascii="Times New Roman" w:hAnsi="Times New Roman" w:cs="Times New Roman"/>
          <w:sz w:val="28"/>
          <w:szCs w:val="28"/>
        </w:rPr>
        <w:t xml:space="preserve"> должны указать это в заявлении.</w:t>
      </w:r>
    </w:p>
    <w:p w:rsidR="00962E0D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E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2E0D">
        <w:rPr>
          <w:rFonts w:ascii="Times New Roman" w:hAnsi="Times New Roman" w:cs="Times New Roman"/>
          <w:sz w:val="28"/>
          <w:szCs w:val="28"/>
        </w:rPr>
        <w:t>. Организация создает следующие условия для организации питания учащихся:</w:t>
      </w:r>
    </w:p>
    <w:p w:rsidR="00962E0D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 xml:space="preserve"> - предусмотрен обеденный зал для приема пищи, снабженный соответствующей мебелью; </w:t>
      </w:r>
    </w:p>
    <w:p w:rsidR="00962E0D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C51904" w:rsidRPr="00962E0D" w:rsidRDefault="00962E0D" w:rsidP="0096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E0D">
        <w:rPr>
          <w:rFonts w:ascii="Times New Roman" w:hAnsi="Times New Roman" w:cs="Times New Roman"/>
          <w:sz w:val="28"/>
          <w:szCs w:val="28"/>
        </w:rPr>
        <w:t xml:space="preserve"> 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sectPr w:rsidR="00C51904" w:rsidRPr="0096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82"/>
    <w:rsid w:val="0053681D"/>
    <w:rsid w:val="00962E0D"/>
    <w:rsid w:val="00977F82"/>
    <w:rsid w:val="00BC0867"/>
    <w:rsid w:val="00C5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9BBA8-A220-42C1-8F12-7B068A25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user</cp:lastModifiedBy>
  <cp:revision>2</cp:revision>
  <dcterms:created xsi:type="dcterms:W3CDTF">2025-02-10T08:47:00Z</dcterms:created>
  <dcterms:modified xsi:type="dcterms:W3CDTF">2025-02-10T08:47:00Z</dcterms:modified>
</cp:coreProperties>
</file>